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年度泰顺县“亩均论英雄”综合评价结果</w:t>
      </w:r>
    </w:p>
    <w:p>
      <w:pPr>
        <w:spacing w:line="560" w:lineRule="exact"/>
        <w:jc w:val="center"/>
        <w:rPr>
          <w:rFonts w:ascii="宋体" w:hAnsi="宋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（规下企业）</w:t>
      </w:r>
    </w:p>
    <w:bookmarkEnd w:id="0"/>
    <w:tbl>
      <w:tblPr>
        <w:tblStyle w:val="4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139"/>
        <w:gridCol w:w="1361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评价结果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泰顺县亿彤工艺品有限公司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A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浙江立大橡塑机械有限公司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A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泰顺县华兴玩具厂（普通合伙）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税收总额少于30万元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泰顺县智升工艺品有限公司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泰顺县瑞义木制玩具厂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浙江佰顺工艺品有限公司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泰顺县鑫博玩具有限公司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泰顺县龙峰棋具制品厂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泰顺县华丰玩具厂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泰顺县雷诺玩具厂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浙江华顺竹木制品有限公司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泰顺县喜来福竹木制品有限公司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泰顺县泰森木业有限公司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泰顺县兴隆木制玩具有限公司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泰顺县华冠耐火材料有限公司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税收总额少于30万元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泰顺县辰龙电瓷电器有限公司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税收总额少于30万元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17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泰顺县顺青石材厂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税收总额少于30万元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18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泰顺县阿有石材加工厂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19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泰顺县紫山电瓷有限公司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泰顺县辉泰石材厂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泰顺县可涛石材厂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泰顺县和昌石材有限公司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泰顺县中胜石材有限公司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泰顺县众旺石材厂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泰顺县恒利页岩砖厂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泰顺县浩旗石材厂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27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泰顺县南院志松石材加工厂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28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温州市演绎石业有限公司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29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泰顺县林明付石材加工厂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30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泰顺县恒峰石材有限公司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泰顺县双临绢云母矿有限公司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税收总额少于30万元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泰顺县佳源叶蜡石制品有限公司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税收总额少于30万元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温州市匠鑫石业有限公司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税收总额少于30万元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泰顺县泰福纸品工艺材料厂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泰顺金达冶金机械有限公司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泰顺县博越管业有限公司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37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泰顺县传动机械配件厂（普通合伙）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38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浙江松龙机械科技有限公司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39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泰顺县金龙工业用呢有限公司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40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温州智森玩具有限公司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泰顺县联发木制品有限公司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泰顺县智发竹木制品有限公司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泰顺县宏森竹木制品有限公司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泰顺县合盛木业有限公司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泰顺县旭峰竹木制品有限公司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泰顺县宏利竹木制品有限公司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温环泰罚〔2020〕8号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47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泰顺县顺发木屑加工有限公司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48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泰顺县华森木业工艺厂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49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泰顺县荣顺玩具厂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50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泰顺县振江木制玩具厂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泰顺县君友玩具厂（普通合伙）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泰顺县苏细贵玩具加工厂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泰顺县翔凤玩具厂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泰顺县开法玩具厂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泰顺县庄期鲁玩具加工厂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泰顺县沈兴超玩具厂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57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泰顺县朱思成玩具厂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58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温州泰享玩具有限公司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59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泰顺县叶圣恩玩具加工厂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60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泰顺县潘世良竹木加工点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泰顺县沈裕腾玩具加工厂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泰顺县许承就玩具厂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泰顺县沈裕高玩具厂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泰顺县雷本仙玩具加工厂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泰顺县吴昌合玩具加工厂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泰顺三滩毛竹加工厂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67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泰顺县顺安玩具厂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68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泰顺县顺胜木材加工厂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69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泰顺县劳务玩具厂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70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泰顺夏星水泥砖厂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泰顺县安晨石材厂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泰顺县宏华石业雕刻厂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泰顺县老鹰岩德富石材加工厂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泰顺县孙应贵石材加工厂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泰顺县徐永旺石材加工厂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泰顺县众磊石材加工厂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77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泰顺县石良石材加工厂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78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泰顺县磊佳石材厂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79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泰顺县恩誉石材厂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80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泰顺县克邵石材加工厂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泰顺县顺财石材加工厂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泰顺县利新石材加工厂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泰顺县有敏石材厂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pacing w:val="-20"/>
                <w:sz w:val="28"/>
                <w:szCs w:val="28"/>
                <w:lang w:val="en-US" w:eastAsia="zh-CN"/>
              </w:rPr>
              <w:t>泰顺县筱村镇枫林四季石材加工厂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泰顺县恩惠石材加工厂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泰顺县南院可迪亚石材工艺厂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87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泰顺县南院世锋石材加工厂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88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泰顺县友谊石材厂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/>
        </w:tc>
        <w:tc>
          <w:tcPr>
            <w:tcW w:w="4139" w:type="dxa"/>
            <w:noWrap w:val="0"/>
            <w:vAlign w:val="center"/>
          </w:tcPr>
          <w:p/>
        </w:tc>
        <w:tc>
          <w:tcPr>
            <w:tcW w:w="1361" w:type="dxa"/>
            <w:noWrap w:val="0"/>
            <w:vAlign w:val="center"/>
          </w:tcPr>
          <w:p/>
        </w:tc>
        <w:tc>
          <w:tcPr>
            <w:tcW w:w="3005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89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泰顺县志新石材加工厂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90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泰顺县黄达生石材厂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泰顺县赖立为石材加工厂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泰顺县陈帅石材有限公司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泰顺县顺发石材加工厂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泰顺县得鑫石材有限公司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泰顺名磊石材加工厂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泰顺县友连大理石加工厂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97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泰顺县承达石材有限公司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98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泰顺县振华石料加工有限公司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99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泰顺县顺银石材厂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100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泰顺县文毫石材厂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泰顺县志应石材厂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泰顺县吉湖石材有限公司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浙江哈尔得机械有限公司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温州力宏钢化玻璃股份有限公司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未实施节能审查视能耗不达标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温州道道通电动车有限公司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泰顺宝利坚雷羽五金科技有限公司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107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温州随和酒业有限公司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108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泰顺县文韩叶蜡石制品厂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109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温州际华纺织品有限公司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110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泰顺上善实业有限公司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111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泰顺鸿源特种纸业有限公司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112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温州古廊桥酒业有限公司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113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泰顺县思古元纸业有限公司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114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泰顺县于春制冰厂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泰顺县云龙泉酒业有限公司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温州泽惠泡沫包装制品有限公司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浙江温州简洁纸业有限公司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泰顺县伟婷服饰有限公司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泰顺江成机械设备有限公司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泰顺欣童玩具厂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D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泰顺县荣成竹木制品有限公司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D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泰顺县大洋页岩空心砖厂（普通合伙）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D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泰顺县华庆石材工艺厂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D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泰顺华鑫混凝土有限公司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D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泰顺钧昊光电科技有限公司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D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温州金挺建设有限公司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  <w:t>D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A1B63"/>
    <w:rsid w:val="74AA1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3">
    <w:name w:val="Body Text"/>
    <w:basedOn w:val="1"/>
    <w:next w:val="2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2021-09-22T03:08:00Z</dcterms:created>
  <dc:creator>季月圆</dc:creator>
  <cp:lastModifiedBy>季月圆</cp:lastModifiedBy>
  <dcterms:modified xsi:type="dcterms:W3CDTF">2021-09-22T03:09:06Z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CB33081ADD07405EB8CA7B4515D5E082</vt:lpwstr>
  </property>
</Properties>
</file>