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60"/>
          <w:sz w:val="36"/>
          <w:szCs w:val="36"/>
          <w:lang w:val="en-US" w:eastAsia="zh-CN"/>
        </w:rPr>
        <w:t>2023年</w:t>
      </w:r>
      <w:r>
        <w:rPr>
          <w:rFonts w:hint="eastAsia" w:ascii="宋体" w:hAnsi="宋体" w:cs="宋体"/>
          <w:b/>
          <w:bCs w:val="0"/>
          <w:spacing w:val="60"/>
          <w:sz w:val="36"/>
          <w:szCs w:val="36"/>
          <w:lang w:val="en-US" w:eastAsia="zh-CN"/>
        </w:rPr>
        <w:t>度</w:t>
      </w:r>
      <w:r>
        <w:rPr>
          <w:rFonts w:hint="eastAsia" w:ascii="宋体" w:hAnsi="宋体" w:eastAsia="宋体" w:cs="宋体"/>
          <w:b/>
          <w:bCs w:val="0"/>
          <w:spacing w:val="60"/>
          <w:sz w:val="36"/>
          <w:szCs w:val="36"/>
        </w:rPr>
        <w:t>泰顺县农业科技创新研究院</w:t>
      </w:r>
      <w:r>
        <w:rPr>
          <w:rFonts w:hint="eastAsia" w:ascii="宋体" w:hAnsi="宋体" w:cs="宋体"/>
          <w:b/>
          <w:bCs w:val="0"/>
          <w:spacing w:val="60"/>
          <w:sz w:val="36"/>
          <w:szCs w:val="36"/>
          <w:lang w:eastAsia="zh-CN"/>
        </w:rPr>
        <w:t>科研</w:t>
      </w:r>
      <w:r>
        <w:rPr>
          <w:rFonts w:hint="eastAsia" w:ascii="宋体" w:hAnsi="宋体" w:eastAsia="宋体" w:cs="宋体"/>
          <w:b/>
          <w:bCs w:val="0"/>
          <w:spacing w:val="60"/>
          <w:sz w:val="36"/>
          <w:szCs w:val="36"/>
        </w:rPr>
        <w:t>项目</w:t>
      </w:r>
      <w:r>
        <w:rPr>
          <w:rFonts w:hint="eastAsia" w:ascii="宋体" w:hAnsi="宋体" w:cs="宋体"/>
          <w:b/>
          <w:bCs w:val="0"/>
          <w:spacing w:val="60"/>
          <w:sz w:val="36"/>
          <w:szCs w:val="36"/>
          <w:lang w:val="en-US" w:eastAsia="zh-CN"/>
        </w:rPr>
        <w:t>立项</w:t>
      </w:r>
      <w:r>
        <w:rPr>
          <w:rFonts w:hint="eastAsia" w:ascii="宋体" w:hAnsi="宋体" w:eastAsia="宋体" w:cs="宋体"/>
          <w:b/>
          <w:bCs w:val="0"/>
          <w:spacing w:val="60"/>
          <w:sz w:val="36"/>
          <w:szCs w:val="36"/>
          <w:lang w:val="en-US" w:eastAsia="zh-CN"/>
        </w:rPr>
        <w:t>评审</w:t>
      </w:r>
      <w:r>
        <w:rPr>
          <w:rFonts w:hint="eastAsia" w:ascii="宋体" w:hAnsi="宋体" w:cs="宋体"/>
          <w:b/>
          <w:bCs w:val="0"/>
          <w:spacing w:val="60"/>
          <w:sz w:val="36"/>
          <w:szCs w:val="36"/>
          <w:lang w:val="en-US" w:eastAsia="zh-CN"/>
        </w:rPr>
        <w:t>结果</w:t>
      </w:r>
    </w:p>
    <w:tbl>
      <w:tblPr>
        <w:tblStyle w:val="6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71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7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杨梅无人机用药施肥技术研发与示范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2"/>
              <w:ind w:left="0" w:leftChars="0"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泰顺杨梅优质高效栽培技术应用示范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泰顺杨梅分拣预冷包装技术推广及运营帮扶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杨梅低度酒生产关键技术研发与产业化示范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利用农业废弃物改良浙南山区蓝莓园土壤的应用技术研究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樱桃番茄新品种引选及配套高效栽培技术示范推广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基于MAXENT模型对泰顺县内多花黄精生境适宜度评价及预测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与红色研学相结合的高山蔬菜避雨栽培技术研究——以卢梨村为例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旱改水农田节水抗旱稻引种试验示范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薯蓣精深加工关键技术研究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叶用芥菜新品种的示范、利用与产业化研究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优质鸡现代生态养殖技术研究与应用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鹧鸪品种驯化与生态养殖技术推广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厨余垃圾处理＋黑水虻＋虫子鸡＋有机肥的低碳生态养殖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宋韵文化赋能泰顺茶产业品牌价值提升的路径研究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7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泰顺黄芽加工工艺固化及其新产品研发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通过</w:t>
            </w:r>
          </w:p>
        </w:tc>
      </w:tr>
    </w:tbl>
    <w:p>
      <w:pPr>
        <w:spacing w:line="440" w:lineRule="exact"/>
      </w:pPr>
    </w:p>
    <w:p>
      <w:pPr>
        <w:pStyle w:val="2"/>
      </w:pPr>
    </w:p>
    <w:p/>
    <w:p>
      <w:bookmarkStart w:id="0" w:name="_GoBack"/>
      <w:bookmarkEnd w:id="0"/>
    </w:p>
    <w:sectPr>
      <w:footnotePr>
        <w:numFmt w:val="decimal"/>
      </w:footnotePr>
      <w:pgSz w:w="12240" w:h="15840"/>
      <w:pgMar w:top="1763" w:right="1474" w:bottom="1763" w:left="1587" w:header="1337" w:footer="1338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TBiZjEwYTFlNDg5ZWFjMTEwMWIwNWRjZWUwZDUifQ=="/>
  </w:docVars>
  <w:rsids>
    <w:rsidRoot w:val="62415FFC"/>
    <w:rsid w:val="624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ascii="Times New Roman" w:hAnsi="Times New Roman"/>
      <w:szCs w:val="20"/>
    </w:rPr>
  </w:style>
  <w:style w:type="paragraph" w:styleId="3">
    <w:name w:val="Body Text"/>
    <w:basedOn w:val="1"/>
    <w:next w:val="4"/>
    <w:qFormat/>
    <w:uiPriority w:val="99"/>
    <w:pPr>
      <w:ind w:left="141" w:hanging="821"/>
    </w:pPr>
    <w:rPr>
      <w:rFonts w:ascii="宋体" w:hAnsi="宋体"/>
      <w:sz w:val="28"/>
      <w:szCs w:val="28"/>
    </w:rPr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2023-02-16T08:58:00Z</dcterms:created>
  <dc:creator>一颗卤蛋</dc:creator>
  <cp:lastModifiedBy>一颗卤蛋</cp:lastModifiedBy>
  <dcterms:modified xsi:type="dcterms:W3CDTF">2023-02-16T08:58:39Z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37208A5120D34D8C989E0EF2CC9127C6</vt:lpwstr>
  </property>
</Properties>
</file>