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476"/>
        <w:jc w:val="left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476"/>
        <w:jc w:val="center"/>
        <w:textAlignment w:val="auto"/>
        <w:rPr>
          <w:rFonts w:hint="eastAsia" w:ascii="宋体" w:hAnsi="宋体" w:cs="仿宋_GB2312"/>
          <w:b/>
          <w:bCs/>
          <w:color w:val="auto"/>
          <w:kern w:val="0"/>
          <w:sz w:val="36"/>
          <w:szCs w:val="36"/>
          <w:lang w:bidi="ar"/>
        </w:rPr>
      </w:pPr>
      <w:bookmarkStart w:id="0" w:name="_GoBack"/>
      <w:r>
        <w:rPr>
          <w:rFonts w:hint="eastAsia" w:ascii="宋体" w:hAnsi="宋体" w:cs="仿宋_GB2312"/>
          <w:b/>
          <w:bCs/>
          <w:color w:val="auto"/>
          <w:kern w:val="0"/>
          <w:sz w:val="36"/>
          <w:szCs w:val="36"/>
          <w:lang w:bidi="ar"/>
        </w:rPr>
        <w:t>20</w:t>
      </w:r>
      <w:r>
        <w:rPr>
          <w:rFonts w:hint="eastAsia" w:ascii="宋体" w:hAnsi="宋体" w:cs="仿宋_GB2312"/>
          <w:b/>
          <w:bCs/>
          <w:color w:val="auto"/>
          <w:kern w:val="0"/>
          <w:sz w:val="36"/>
          <w:szCs w:val="36"/>
          <w:lang w:val="en-US" w:eastAsia="zh-CN" w:bidi="ar"/>
        </w:rPr>
        <w:t>20</w:t>
      </w:r>
      <w:r>
        <w:rPr>
          <w:rFonts w:hint="eastAsia" w:ascii="宋体" w:hAnsi="宋体" w:cs="仿宋_GB2312"/>
          <w:b/>
          <w:bCs/>
          <w:color w:val="auto"/>
          <w:kern w:val="0"/>
          <w:sz w:val="36"/>
          <w:szCs w:val="36"/>
          <w:lang w:bidi="ar"/>
        </w:rPr>
        <w:t>年</w:t>
      </w:r>
      <w:r>
        <w:rPr>
          <w:rFonts w:hint="eastAsia" w:ascii="宋体" w:hAnsi="宋体" w:cs="仿宋_GB2312"/>
          <w:b/>
          <w:bCs/>
          <w:color w:val="auto"/>
          <w:kern w:val="0"/>
          <w:sz w:val="36"/>
          <w:szCs w:val="36"/>
          <w:lang w:eastAsia="zh-CN" w:bidi="ar"/>
        </w:rPr>
        <w:t>度第二批</w:t>
      </w:r>
      <w:r>
        <w:rPr>
          <w:rFonts w:hint="eastAsia" w:ascii="宋体" w:hAnsi="宋体" w:cs="仿宋_GB2312"/>
          <w:b/>
          <w:bCs/>
          <w:color w:val="auto"/>
          <w:kern w:val="0"/>
          <w:sz w:val="36"/>
          <w:szCs w:val="36"/>
          <w:lang w:bidi="ar"/>
        </w:rPr>
        <w:t>市级</w:t>
      </w:r>
      <w:r>
        <w:rPr>
          <w:rFonts w:hint="eastAsia" w:ascii="宋体" w:hAnsi="宋体" w:cs="仿宋_GB2312"/>
          <w:b/>
          <w:bCs/>
          <w:color w:val="auto"/>
          <w:kern w:val="0"/>
          <w:sz w:val="36"/>
          <w:szCs w:val="36"/>
          <w:lang w:eastAsia="zh-CN" w:bidi="ar"/>
        </w:rPr>
        <w:t>低收入农户</w:t>
      </w:r>
      <w:r>
        <w:rPr>
          <w:rFonts w:hint="eastAsia" w:ascii="宋体" w:hAnsi="宋体" w:cs="仿宋_GB2312"/>
          <w:b/>
          <w:bCs/>
          <w:color w:val="auto"/>
          <w:kern w:val="0"/>
          <w:sz w:val="36"/>
          <w:szCs w:val="36"/>
          <w:lang w:bidi="ar"/>
        </w:rPr>
        <w:t>异地搬迁差异化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476"/>
        <w:jc w:val="center"/>
        <w:textAlignment w:val="auto"/>
        <w:rPr>
          <w:rFonts w:hint="eastAsia" w:ascii="宋体" w:hAnsi="宋体" w:cs="仿宋_GB2312"/>
          <w:b/>
          <w:bCs/>
          <w:color w:val="auto"/>
          <w:kern w:val="0"/>
          <w:sz w:val="36"/>
          <w:szCs w:val="36"/>
          <w:lang w:bidi="ar"/>
        </w:rPr>
      </w:pPr>
      <w:r>
        <w:rPr>
          <w:rFonts w:hint="eastAsia" w:ascii="宋体" w:hAnsi="宋体" w:cs="仿宋_GB2312"/>
          <w:b/>
          <w:bCs/>
          <w:color w:val="auto"/>
          <w:kern w:val="0"/>
          <w:sz w:val="36"/>
          <w:szCs w:val="36"/>
          <w:lang w:bidi="ar"/>
        </w:rPr>
        <w:t>补助项目和补助资金安排表</w:t>
      </w:r>
      <w:bookmarkEnd w:id="0"/>
    </w:p>
    <w:p>
      <w:pPr>
        <w:ind w:right="476" w:firstLine="320" w:firstLineChars="100"/>
        <w:jc w:val="left"/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bidi="ar"/>
        </w:rPr>
        <w:t>补助标准：3万元/户                单位：户、万元</w:t>
      </w:r>
    </w:p>
    <w:tbl>
      <w:tblPr>
        <w:tblStyle w:val="2"/>
        <w:tblW w:w="4998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47"/>
        <w:gridCol w:w="2609"/>
        <w:gridCol w:w="2066"/>
        <w:gridCol w:w="201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8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565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乡镇名称</w:t>
            </w:r>
          </w:p>
        </w:tc>
        <w:tc>
          <w:tcPr>
            <w:tcW w:w="1239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安排户数</w:t>
            </w:r>
          </w:p>
        </w:tc>
        <w:tc>
          <w:tcPr>
            <w:tcW w:w="1206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补助金额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8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6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罗阳镇</w:t>
            </w:r>
          </w:p>
        </w:tc>
        <w:tc>
          <w:tcPr>
            <w:tcW w:w="123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2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8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56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司前镇</w:t>
            </w:r>
          </w:p>
        </w:tc>
        <w:tc>
          <w:tcPr>
            <w:tcW w:w="123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2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8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56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百丈镇</w:t>
            </w:r>
          </w:p>
        </w:tc>
        <w:tc>
          <w:tcPr>
            <w:tcW w:w="123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12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8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56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包垟乡</w:t>
            </w:r>
          </w:p>
        </w:tc>
        <w:tc>
          <w:tcPr>
            <w:tcW w:w="123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8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56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筱村镇</w:t>
            </w:r>
          </w:p>
        </w:tc>
        <w:tc>
          <w:tcPr>
            <w:tcW w:w="123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2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8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56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南浦溪镇</w:t>
            </w:r>
          </w:p>
        </w:tc>
        <w:tc>
          <w:tcPr>
            <w:tcW w:w="123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2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8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56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泗溪镇</w:t>
            </w:r>
          </w:p>
        </w:tc>
        <w:tc>
          <w:tcPr>
            <w:tcW w:w="123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2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8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56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凤垟乡</w:t>
            </w:r>
          </w:p>
        </w:tc>
        <w:tc>
          <w:tcPr>
            <w:tcW w:w="123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9</w:t>
            </w:r>
          </w:p>
        </w:tc>
        <w:tc>
          <w:tcPr>
            <w:tcW w:w="12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8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56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彭溪镇</w:t>
            </w:r>
          </w:p>
        </w:tc>
        <w:tc>
          <w:tcPr>
            <w:tcW w:w="123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8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56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雅阳镇</w:t>
            </w:r>
          </w:p>
        </w:tc>
        <w:tc>
          <w:tcPr>
            <w:tcW w:w="123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2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8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6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柳峰乡</w:t>
            </w:r>
          </w:p>
        </w:tc>
        <w:tc>
          <w:tcPr>
            <w:tcW w:w="123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2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8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56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仕阳镇</w:t>
            </w:r>
          </w:p>
        </w:tc>
        <w:tc>
          <w:tcPr>
            <w:tcW w:w="123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2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8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56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雪溪乡</w:t>
            </w:r>
          </w:p>
        </w:tc>
        <w:tc>
          <w:tcPr>
            <w:tcW w:w="123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2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8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56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三魁镇</w:t>
            </w:r>
          </w:p>
        </w:tc>
        <w:tc>
          <w:tcPr>
            <w:tcW w:w="123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2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8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56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西旸镇</w:t>
            </w:r>
          </w:p>
        </w:tc>
        <w:tc>
          <w:tcPr>
            <w:tcW w:w="123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2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8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56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大安乡</w:t>
            </w:r>
          </w:p>
        </w:tc>
        <w:tc>
          <w:tcPr>
            <w:tcW w:w="123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8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56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竹里乡</w:t>
            </w:r>
          </w:p>
        </w:tc>
        <w:tc>
          <w:tcPr>
            <w:tcW w:w="123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2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8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6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123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</w:t>
            </w:r>
          </w:p>
        </w:tc>
        <w:tc>
          <w:tcPr>
            <w:tcW w:w="12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3A71C1"/>
    <w:rsid w:val="473A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2021-04-12T08:01:00Z</dcterms:created>
  <dc:creator>一颗卤蛋</dc:creator>
  <cp:lastModifiedBy>一颗卤蛋</cp:lastModifiedBy>
  <dcterms:modified xsi:type="dcterms:W3CDTF">2021-04-12T08:02:01Z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B852AB31B6A24A268418D2777572C53F</vt:lpwstr>
  </property>
</Properties>
</file>