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泰顺县创建全国基层中医药工作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示范县领导小组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组  长：李剑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 xml:space="preserve">（县委副书记、县长）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 xml:space="preserve">副组长：许方航（副县长）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456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成  员：县府办、县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委组织部（人才办）、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县委宣传部、县委编办、县发改局、县教育局、县科技局、县民政局、县财政局、县人力社保局、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县自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然资源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县农业农村局、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县文广旅游体育局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、县卫生健康局、县市场监管局、县医疗保障局、县大数据管理中心、各乡镇等单位主要负责人。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领导小组下设办公室（设在县卫生健康局），负责创建工作的组织、实施、督促和检查，县卫生健康局主要负责人任办公室主任。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DMzZDhkNWE4ODZjNmE3MDk3Nzc3ZmQ0MmE4M2MifQ=="/>
  </w:docVars>
  <w:rsids>
    <w:rsidRoot w:val="4C442464"/>
    <w:rsid w:val="4C4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4"/>
    <w:qFormat/>
    <w:uiPriority w:val="0"/>
    <w:rPr>
      <w:rFonts w:eastAsia="仿宋_GB2312" w:cs="Times New Roman"/>
      <w:sz w:val="32"/>
      <w:szCs w:val="32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after="100" w:afterAutospacing="1"/>
      <w:jc w:val="left"/>
    </w:pPr>
    <w:rPr>
      <w:rFonts w:cs="Times New Roman"/>
      <w:kern w:val="0"/>
      <w:sz w:val="24"/>
      <w:szCs w:val="24"/>
    </w:rPr>
  </w:style>
  <w:style w:type="character" w:styleId="10">
    <w:name w:val="page number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2024-03-04T01:20:00Z</dcterms:created>
  <dc:creator>Nuomici</dc:creator>
  <cp:lastModifiedBy>Nuomici</cp:lastModifiedBy>
  <dcterms:modified xsi:type="dcterms:W3CDTF">2024-03-04T01:21:05Z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11CC07662E92436E8204E6BC23ADF542_11</vt:lpwstr>
  </property>
</Properties>
</file>