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2024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年县水利局安全生产重点工作计划</w:t>
      </w:r>
    </w:p>
    <w:tbl>
      <w:tblPr>
        <w:tblStyle w:val="10"/>
        <w:tblpPr w:leftFromText="180" w:rightFromText="180" w:vertAnchor="text" w:horzAnchor="page" w:tblpX="1847" w:tblpY="630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641"/>
        <w:gridCol w:w="205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重点工作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时间安排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局领导检查局直属单位安全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春节等节日及重要时段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局安委办、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水利安全生产工作例会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每季度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县水利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安全生产治本攻坚三年行动方案并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实施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安全生产月活动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局安委办、局安委会成员单位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组织参加全国水利安全生产知识网络竞赛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局安委办、局安委会成员单位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半年度安全生产形势分析会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7-8月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局安委办、局安委会成员单位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水利施工企业安全生产标准化自评和评级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6月-</w:t>
            </w: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水利工程安全文明标化工地创建和评审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县建管中心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水利建设项目安全风险普查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月-6月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县建管中心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水旱灾害防御监督检查（同步检查安全）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在建工程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水土保持监督检查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县水土保持与水资源中心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“美丽河湖”建设监督检查（同步检查安全）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县建管中心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河湖“清四乱”检查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县水政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山塘质量安全检查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4月-12月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县建管中心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在建重点水利工程标后履约检查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月-12月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县建管中心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小型水库系统治理工作督查（同步检查安全）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小型水库安全运行监督检查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水利工程运行管理安全检查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全年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农村供水安全督导检查与绩效评价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4月-11月</w:t>
            </w:r>
          </w:p>
        </w:tc>
        <w:tc>
          <w:tcPr>
            <w:tcW w:w="22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县农水中心</w:t>
            </w:r>
          </w:p>
        </w:tc>
      </w:tr>
    </w:tbl>
    <w:p>
      <w:pPr>
        <w:pStyle w:val="9"/>
        <w:widowControl/>
        <w:spacing w:before="0" w:beforeAutospacing="0" w:after="0" w:afterAutospacing="0" w:line="640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59ED40-A914-4A1B-8CE6-757E2ABCF4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3F31250-2AAF-4E2A-8384-11663C694456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4D71FC6-454C-4D12-8E73-D256BF0222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5E1127-8C38-439F-8B64-379BA8F9E1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24414"/>
    <w:multiLevelType w:val="multilevel"/>
    <w:tmpl w:val="7C924414"/>
    <w:lvl w:ilvl="0" w:tentative="0">
      <w:start w:val="1"/>
      <w:numFmt w:val="japaneseCounting"/>
      <w:pStyle w:val="12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WZiZDRhYTQwMDFkZmRkMmM2Y2M3MjQ1MDhjY2IifQ=="/>
  </w:docVars>
  <w:rsids>
    <w:rsidRoot w:val="00ED64BB"/>
    <w:rsid w:val="00084786"/>
    <w:rsid w:val="000A6A8E"/>
    <w:rsid w:val="000D5A7C"/>
    <w:rsid w:val="000E48B2"/>
    <w:rsid w:val="00113E3D"/>
    <w:rsid w:val="00120BB2"/>
    <w:rsid w:val="001C3905"/>
    <w:rsid w:val="001E3D36"/>
    <w:rsid w:val="00236502"/>
    <w:rsid w:val="002533E2"/>
    <w:rsid w:val="002575D9"/>
    <w:rsid w:val="002937CC"/>
    <w:rsid w:val="002A35BC"/>
    <w:rsid w:val="004738DC"/>
    <w:rsid w:val="00584D7F"/>
    <w:rsid w:val="005A2EB8"/>
    <w:rsid w:val="005D4D8A"/>
    <w:rsid w:val="005F6632"/>
    <w:rsid w:val="006F13E4"/>
    <w:rsid w:val="0076182F"/>
    <w:rsid w:val="007624ED"/>
    <w:rsid w:val="00774747"/>
    <w:rsid w:val="007D1052"/>
    <w:rsid w:val="009325CE"/>
    <w:rsid w:val="00A913C8"/>
    <w:rsid w:val="00A97B22"/>
    <w:rsid w:val="00AB03FA"/>
    <w:rsid w:val="00B15429"/>
    <w:rsid w:val="00C55CBB"/>
    <w:rsid w:val="00C5739B"/>
    <w:rsid w:val="00D41679"/>
    <w:rsid w:val="00DF0B6E"/>
    <w:rsid w:val="00EC195A"/>
    <w:rsid w:val="00EC6283"/>
    <w:rsid w:val="00ED29DF"/>
    <w:rsid w:val="00ED64BB"/>
    <w:rsid w:val="00EE0DBE"/>
    <w:rsid w:val="00EF16D3"/>
    <w:rsid w:val="00F20AB5"/>
    <w:rsid w:val="00F66D00"/>
    <w:rsid w:val="00FC6246"/>
    <w:rsid w:val="0CB62ACF"/>
    <w:rsid w:val="0EF2644A"/>
    <w:rsid w:val="0F73579A"/>
    <w:rsid w:val="0FAE09D7"/>
    <w:rsid w:val="12213C15"/>
    <w:rsid w:val="123F0CCA"/>
    <w:rsid w:val="14B862F5"/>
    <w:rsid w:val="17816EC2"/>
    <w:rsid w:val="19E03E83"/>
    <w:rsid w:val="1B2E0985"/>
    <w:rsid w:val="1B505C35"/>
    <w:rsid w:val="1D350989"/>
    <w:rsid w:val="1E813CD7"/>
    <w:rsid w:val="222D058F"/>
    <w:rsid w:val="22C301B9"/>
    <w:rsid w:val="23305309"/>
    <w:rsid w:val="24BB359F"/>
    <w:rsid w:val="24C10D89"/>
    <w:rsid w:val="253F59C8"/>
    <w:rsid w:val="28F95CA6"/>
    <w:rsid w:val="29734000"/>
    <w:rsid w:val="29774CC6"/>
    <w:rsid w:val="2A43554B"/>
    <w:rsid w:val="2BF73902"/>
    <w:rsid w:val="2C7D5295"/>
    <w:rsid w:val="30C974B3"/>
    <w:rsid w:val="3293335E"/>
    <w:rsid w:val="345A3358"/>
    <w:rsid w:val="3C654BBA"/>
    <w:rsid w:val="3F8A0F4E"/>
    <w:rsid w:val="437D7697"/>
    <w:rsid w:val="453739C9"/>
    <w:rsid w:val="46C34E63"/>
    <w:rsid w:val="4FBC277B"/>
    <w:rsid w:val="51744F5B"/>
    <w:rsid w:val="523D0E4F"/>
    <w:rsid w:val="52CC0713"/>
    <w:rsid w:val="547B1B09"/>
    <w:rsid w:val="55F81607"/>
    <w:rsid w:val="5A184EFB"/>
    <w:rsid w:val="5E1C6CFB"/>
    <w:rsid w:val="666043BE"/>
    <w:rsid w:val="68904323"/>
    <w:rsid w:val="6BF3325E"/>
    <w:rsid w:val="6EA353DC"/>
    <w:rsid w:val="6EEC714B"/>
    <w:rsid w:val="714D63CB"/>
    <w:rsid w:val="727906E6"/>
    <w:rsid w:val="7B247469"/>
    <w:rsid w:val="7BBB51C9"/>
    <w:rsid w:val="7C1C7E5A"/>
    <w:rsid w:val="7F505875"/>
    <w:rsid w:val="7FC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autoRedefine/>
    <w:qFormat/>
    <w:uiPriority w:val="0"/>
    <w:pPr>
      <w:spacing w:before="100" w:beforeAutospacing="1" w:after="120"/>
    </w:pPr>
    <w:rPr>
      <w:color w:val="000000"/>
      <w:kern w:val="0"/>
    </w:rPr>
  </w:style>
  <w:style w:type="paragraph" w:customStyle="1" w:styleId="3">
    <w:name w:val="BodyText1I"/>
    <w:basedOn w:val="2"/>
    <w:autoRedefine/>
    <w:qFormat/>
    <w:uiPriority w:val="0"/>
    <w:pPr>
      <w:ind w:firstLine="420" w:firstLineChars="100"/>
    </w:pPr>
  </w:style>
  <w:style w:type="paragraph" w:styleId="4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5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Char"/>
    <w:basedOn w:val="1"/>
    <w:autoRedefine/>
    <w:qFormat/>
    <w:uiPriority w:val="0"/>
    <w:pPr>
      <w:numPr>
        <w:ilvl w:val="0"/>
        <w:numId w:val="1"/>
      </w:numPr>
    </w:pPr>
    <w:rPr>
      <w:rFonts w:eastAsia="宋体"/>
      <w:sz w:val="24"/>
      <w:szCs w:val="24"/>
    </w:rPr>
  </w:style>
  <w:style w:type="paragraph" w:customStyle="1" w:styleId="13">
    <w:name w:val="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4">
    <w:name w:val="页眉 字符"/>
    <w:link w:val="8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脚 字符"/>
    <w:link w:val="7"/>
    <w:autoRedefine/>
    <w:qFormat/>
    <w:uiPriority w:val="99"/>
    <w:rPr>
      <w:rFonts w:eastAsia="仿宋_GB2312"/>
      <w:kern w:val="2"/>
      <w:sz w:val="18"/>
      <w:szCs w:val="18"/>
    </w:rPr>
  </w:style>
  <w:style w:type="character" w:customStyle="1" w:styleId="16">
    <w:name w:val="日期 字符"/>
    <w:basedOn w:val="11"/>
    <w:link w:val="5"/>
    <w:autoRedefine/>
    <w:qFormat/>
    <w:uiPriority w:val="0"/>
    <w:rPr>
      <w:rFonts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WZSL</Company>
  <Pages>2</Pages>
  <Words>4111</Words>
  <Characters>4202</Characters>
  <Lines>25</Lines>
  <Paragraphs>7</Paragraphs>
  <TotalTime>4</TotalTime>
  <ScaleCrop>false</ScaleCrop>
  <LinksUpToDate>false</LinksUpToDate>
  <CharactersWithSpaces>4202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2008-01-03T08:40:00Z</dcterms:created>
  <dc:creator>黄素飞</dc:creator>
  <cp:lastModifiedBy>Administrator</cp:lastModifiedBy>
  <cp:lastPrinted>2024-04-18T03:24:00Z</cp:lastPrinted>
  <dcterms:modified xsi:type="dcterms:W3CDTF">2024-04-18T03:43:41Z</dcterms:modified>
  <dc:title>温水政函〔2007〕19号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6184907A22BA40AFA02C8DF05412D53F_13</vt:lpwstr>
  </property>
</Properties>
</file>