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00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泰顺县</w:t>
      </w:r>
      <w:r>
        <w:rPr>
          <w:rFonts w:hint="eastAsia" w:ascii="方正小标宋简体" w:hAnsi="宋体" w:eastAsia="方正小标宋简体" w:cs="Times New Roman"/>
          <w:kern w:val="2"/>
          <w:sz w:val="36"/>
          <w:szCs w:val="36"/>
          <w:lang w:val="en-US" w:eastAsia="zh-CN" w:bidi="ar-SA"/>
        </w:rPr>
        <w:t>金晨建筑材料有限公司工作人员报名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line="420" w:lineRule="exact"/>
        <w:ind w:firstLine="3600" w:firstLineChars="1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填表时间：20</w:t>
      </w:r>
      <w:r>
        <w:rPr>
          <w:rFonts w:hint="eastAsia" w:ascii="仿宋_GB2312" w:eastAsia="仿宋_GB2312"/>
          <w:sz w:val="24"/>
          <w:lang w:val="en-US" w:eastAsia="zh-CN"/>
        </w:rPr>
        <w:t>23</w:t>
      </w:r>
      <w:r>
        <w:rPr>
          <w:rFonts w:hint="eastAsia" w:ascii="仿宋_GB2312" w:eastAsia="仿宋_GB2312"/>
          <w:sz w:val="24"/>
        </w:rPr>
        <w:t>年   月   日</w:t>
      </w:r>
    </w:p>
    <w:tbl>
      <w:tblPr>
        <w:tblStyle w:val="5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85"/>
        <w:gridCol w:w="537"/>
        <w:gridCol w:w="720"/>
        <w:gridCol w:w="1081"/>
        <w:gridCol w:w="331"/>
        <w:gridCol w:w="685"/>
        <w:gridCol w:w="293"/>
        <w:gridCol w:w="493"/>
        <w:gridCol w:w="767"/>
        <w:gridCol w:w="108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83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83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 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个人特长熟悉专业</w:t>
            </w:r>
          </w:p>
        </w:tc>
        <w:tc>
          <w:tcPr>
            <w:tcW w:w="38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43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443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报名岗位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历</w:t>
            </w:r>
          </w:p>
        </w:tc>
        <w:tc>
          <w:tcPr>
            <w:tcW w:w="827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年度考核情    况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70" w:type="dxa"/>
            <w:gridSpan w:val="11"/>
            <w:noWrap w:val="0"/>
            <w:vAlign w:val="bottom"/>
          </w:tcPr>
          <w:p>
            <w:pPr>
              <w:spacing w:before="156" w:beforeLines="50" w:line="34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before="156" w:beforeLines="50" w:line="340" w:lineRule="exact"/>
              <w:ind w:firstLine="2640" w:firstLineChars="1100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340" w:lineRule="exact"/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1680" w:firstLineChars="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270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80" w:lineRule="exact"/>
        <w:rPr>
          <w:rFonts w:hAnsi="仿宋_GB2312"/>
          <w:b/>
          <w:bCs/>
          <w:color w:val="000000"/>
          <w:shd w:val="clear" w:color="auto" w:fill="FFFFFF"/>
        </w:rPr>
      </w:pPr>
      <w:r>
        <w:rPr>
          <w:rFonts w:hint="eastAsia" w:ascii="仿宋_GB2312" w:eastAsia="仿宋_GB2312"/>
          <w:szCs w:val="21"/>
        </w:rPr>
        <w:t>说明：1.本表必须如实填写，否则取消报名资格。</w:t>
      </w:r>
    </w:p>
    <w:p>
      <w:pPr>
        <w:tabs>
          <w:tab w:val="left" w:pos="1306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1ADD69-B00E-4668-ABC5-60100DF474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4E5971-4F0B-4045-A06C-39C40B362E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746253-F197-4160-9D9B-40292C4ADF7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C03A3F7-8197-4B93-A48D-0F5D07C9C9A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5D797C0-B29C-468E-A1F1-AEE34D8265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mMwNGFlZTczMGQ0NzkzZTNhZGYzZjdhY2JjOTcifQ=="/>
  </w:docVars>
  <w:rsids>
    <w:rsidRoot w:val="22FC5254"/>
    <w:rsid w:val="00FC3E1B"/>
    <w:rsid w:val="03A762C0"/>
    <w:rsid w:val="06514C09"/>
    <w:rsid w:val="0BED2CDE"/>
    <w:rsid w:val="211D59BC"/>
    <w:rsid w:val="22FC5254"/>
    <w:rsid w:val="27BF7767"/>
    <w:rsid w:val="28B5472C"/>
    <w:rsid w:val="2A3A138D"/>
    <w:rsid w:val="2FA30C22"/>
    <w:rsid w:val="37101AAB"/>
    <w:rsid w:val="41962EF5"/>
    <w:rsid w:val="44EC31E1"/>
    <w:rsid w:val="59F91E1B"/>
    <w:rsid w:val="68386205"/>
    <w:rsid w:val="6962178B"/>
    <w:rsid w:val="6CA43E69"/>
    <w:rsid w:val="795409C4"/>
    <w:rsid w:val="7D5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4">
    <w:name w:val="Body Text First Indent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2023-10-11T03:36:00Z</dcterms:created>
  <dc:creator>雨暘时若</dc:creator>
  <cp:lastModifiedBy>雨暘时若</cp:lastModifiedBy>
  <dcterms:modified xsi:type="dcterms:W3CDTF">2023-10-18T01:17:33Z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DA06AEB869224E4AA7B73A312317A63D_11</vt:lpwstr>
  </property>
</Properties>
</file>