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"/>
        </w:rPr>
        <w:t>2021年度住房公积金制度扩面工作任务指导数</w:t>
      </w:r>
    </w:p>
    <w:bookmarkEnd w:id="0"/>
    <w:tbl>
      <w:tblPr>
        <w:tblStyle w:val="4"/>
        <w:tblW w:w="7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2089"/>
        <w:gridCol w:w="3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责任单位</w:t>
            </w:r>
          </w:p>
        </w:tc>
        <w:tc>
          <w:tcPr>
            <w:tcW w:w="3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任务数（人）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罗阳镇</w:t>
            </w:r>
          </w:p>
        </w:tc>
        <w:tc>
          <w:tcPr>
            <w:tcW w:w="3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司前畲族镇</w:t>
            </w:r>
          </w:p>
        </w:tc>
        <w:tc>
          <w:tcPr>
            <w:tcW w:w="3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百丈镇</w:t>
            </w:r>
          </w:p>
        </w:tc>
        <w:tc>
          <w:tcPr>
            <w:tcW w:w="3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筱村镇</w:t>
            </w:r>
          </w:p>
        </w:tc>
        <w:tc>
          <w:tcPr>
            <w:tcW w:w="3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泗溪镇</w:t>
            </w:r>
          </w:p>
        </w:tc>
        <w:tc>
          <w:tcPr>
            <w:tcW w:w="3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彭溪镇</w:t>
            </w:r>
          </w:p>
        </w:tc>
        <w:tc>
          <w:tcPr>
            <w:tcW w:w="3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雅阳镇</w:t>
            </w:r>
          </w:p>
        </w:tc>
        <w:tc>
          <w:tcPr>
            <w:tcW w:w="3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仕阳镇</w:t>
            </w:r>
          </w:p>
        </w:tc>
        <w:tc>
          <w:tcPr>
            <w:tcW w:w="3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三魁镇</w:t>
            </w:r>
          </w:p>
        </w:tc>
        <w:tc>
          <w:tcPr>
            <w:tcW w:w="3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龟湖镇</w:t>
            </w:r>
          </w:p>
        </w:tc>
        <w:tc>
          <w:tcPr>
            <w:tcW w:w="3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西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旸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镇</w:t>
            </w:r>
          </w:p>
        </w:tc>
        <w:tc>
          <w:tcPr>
            <w:tcW w:w="3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南浦溪镇</w:t>
            </w:r>
          </w:p>
        </w:tc>
        <w:tc>
          <w:tcPr>
            <w:tcW w:w="3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竹里畲族乡</w:t>
            </w:r>
          </w:p>
        </w:tc>
        <w:tc>
          <w:tcPr>
            <w:tcW w:w="3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包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垟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乡</w:t>
            </w:r>
          </w:p>
        </w:tc>
        <w:tc>
          <w:tcPr>
            <w:tcW w:w="3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凤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垟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乡</w:t>
            </w:r>
          </w:p>
        </w:tc>
        <w:tc>
          <w:tcPr>
            <w:tcW w:w="3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2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东溪乡</w:t>
            </w:r>
          </w:p>
        </w:tc>
        <w:tc>
          <w:tcPr>
            <w:tcW w:w="3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2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柳峰乡</w:t>
            </w:r>
          </w:p>
        </w:tc>
        <w:tc>
          <w:tcPr>
            <w:tcW w:w="3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2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雪溪乡</w:t>
            </w:r>
          </w:p>
        </w:tc>
        <w:tc>
          <w:tcPr>
            <w:tcW w:w="3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2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大安乡</w:t>
            </w:r>
          </w:p>
        </w:tc>
        <w:tc>
          <w:tcPr>
            <w:tcW w:w="3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kern w:val="2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kern w:val="2"/>
                <w:sz w:val="24"/>
                <w:szCs w:val="24"/>
                <w:lang w:val="en-US" w:eastAsia="zh-CN" w:bidi="ar"/>
              </w:rPr>
              <w:t>县住建局</w:t>
            </w:r>
          </w:p>
        </w:tc>
        <w:tc>
          <w:tcPr>
            <w:tcW w:w="3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kern w:val="2"/>
                <w:sz w:val="24"/>
                <w:szCs w:val="24"/>
                <w:lang w:val="en-US" w:eastAsia="zh-CN" w:bidi="ar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合     计</w:t>
            </w:r>
          </w:p>
        </w:tc>
        <w:tc>
          <w:tcPr>
            <w:tcW w:w="3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1536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450BD"/>
    <w:rsid w:val="1B5450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after="0"/>
      <w:ind w:firstLine="420" w:firstLineChars="100"/>
    </w:pPr>
    <w:rPr>
      <w:rFonts w:ascii="宋体" w:hAnsi="宋体" w:cs="宋体"/>
      <w:szCs w:val="32"/>
      <w:lang w:val="zh-CN" w:bidi="zh-CN"/>
    </w:rPr>
  </w:style>
  <w:style w:type="paragraph" w:styleId="3">
    <w:name w:val="Body Text"/>
    <w:basedOn w:val="1"/>
    <w:next w:val="2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2021-04-12T06:27:00Z</dcterms:created>
  <dc:creator>季月圆</dc:creator>
  <cp:lastModifiedBy>季月圆</cp:lastModifiedBy>
  <dcterms:modified xsi:type="dcterms:W3CDTF">2021-04-12T06:28:08Z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BCBFD07316D94358B071422F899A618E</vt:lpwstr>
  </property>
</Properties>
</file>