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简小标宋" w:hAnsi="宋体" w:eastAsia="文星简小标宋"/>
          <w:spacing w:val="-4"/>
          <w:sz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</w:rPr>
        <w:t>依申请公开政府信息申请表</w:t>
      </w:r>
    </w:p>
    <w:tbl>
      <w:tblPr>
        <w:tblStyle w:val="2"/>
        <w:tblW w:w="8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173"/>
        <w:gridCol w:w="1260"/>
        <w:gridCol w:w="179"/>
        <w:gridCol w:w="1657"/>
        <w:gridCol w:w="345"/>
        <w:gridCol w:w="15"/>
        <w:gridCol w:w="850"/>
        <w:gridCol w:w="20"/>
        <w:gridCol w:w="714"/>
        <w:gridCol w:w="10"/>
        <w:gridCol w:w="479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公民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姓　　名</w:t>
            </w:r>
          </w:p>
        </w:tc>
        <w:tc>
          <w:tcPr>
            <w:tcW w:w="1836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工作单位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证件名称</w:t>
            </w:r>
          </w:p>
        </w:tc>
        <w:tc>
          <w:tcPr>
            <w:tcW w:w="1836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证件号码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通信地址</w:t>
            </w:r>
          </w:p>
        </w:tc>
        <w:tc>
          <w:tcPr>
            <w:tcW w:w="3046" w:type="dxa"/>
            <w:gridSpan w:val="5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邮政编码</w:t>
            </w:r>
          </w:p>
        </w:tc>
        <w:tc>
          <w:tcPr>
            <w:tcW w:w="1321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联系电话</w:t>
            </w:r>
          </w:p>
        </w:tc>
        <w:tc>
          <w:tcPr>
            <w:tcW w:w="5590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电子邮箱</w:t>
            </w:r>
          </w:p>
        </w:tc>
        <w:tc>
          <w:tcPr>
            <w:tcW w:w="5590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法人/其他组织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名　　称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组织机构代码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营业执照信息</w:t>
            </w:r>
          </w:p>
        </w:tc>
        <w:tc>
          <w:tcPr>
            <w:tcW w:w="5590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法定代表人或负责人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联系人姓名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联系人电话</w:t>
            </w:r>
          </w:p>
        </w:tc>
        <w:tc>
          <w:tcPr>
            <w:tcW w:w="5590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电子邮箱</w:t>
            </w:r>
          </w:p>
        </w:tc>
        <w:tc>
          <w:tcPr>
            <w:tcW w:w="5590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39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52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申请人签名或者盖章</w:t>
            </w:r>
          </w:p>
        </w:tc>
        <w:tc>
          <w:tcPr>
            <w:tcW w:w="559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52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申请时间</w:t>
            </w:r>
          </w:p>
        </w:tc>
        <w:tc>
          <w:tcPr>
            <w:tcW w:w="5590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所需信息情况</w:t>
            </w: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所需信息的内容描述</w:t>
            </w:r>
          </w:p>
        </w:tc>
        <w:tc>
          <w:tcPr>
            <w:tcW w:w="6850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所需信息的用途描述</w:t>
            </w:r>
          </w:p>
        </w:tc>
        <w:tc>
          <w:tcPr>
            <w:tcW w:w="6850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pacing w:val="-4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根据《财政部 国家发展改革委关于清理规范一批行政事业性收费有关政策的通知》（财税〔2017〕20号）的规定，停征依申请提供政府公开信息收费。包括：检索费，复制费（含案卷材料复制费），邮寄费。</w:t>
            </w:r>
          </w:p>
        </w:tc>
        <w:tc>
          <w:tcPr>
            <w:tcW w:w="288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纸质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电子文档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color w:val="000000"/>
                <w:spacing w:val="-4"/>
              </w:rPr>
            </w:pPr>
          </w:p>
        </w:tc>
        <w:tc>
          <w:tcPr>
            <w:tcW w:w="2524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hint="eastAsia" w:ascii="宋体" w:hAnsi="宋体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4"/>
                <w:kern w:val="0"/>
              </w:rPr>
              <w:t>挂号信函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4"/>
                <w:kern w:val="0"/>
              </w:rPr>
              <w:t>特快专递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b/>
                <w:bCs/>
                <w:color w:val="000000"/>
                <w:spacing w:val="-4"/>
              </w:rPr>
            </w:pPr>
            <w:r>
              <w:rPr>
                <w:rFonts w:ascii="宋体" w:hAnsi="宋体"/>
                <w:color w:val="000000"/>
                <w:spacing w:val="-4"/>
              </w:rPr>
              <w:t>□</w:t>
            </w:r>
            <w:r>
              <w:rPr>
                <w:rFonts w:hint="eastAsia" w:ascii="宋体" w:hAnsi="宋体"/>
                <w:color w:val="000000"/>
                <w:spacing w:val="-4"/>
              </w:rPr>
              <w:t xml:space="preserve"> 当面领取/当场阅读、复印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文星简小标宋">
    <w:altName w:val="汉仪书宋二KW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F6CF5"/>
    <w:rsid w:val="0EEF6CF5"/>
    <w:rsid w:val="7E7474ED"/>
    <w:rsid w:val="E5FB9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2017-11-24T10:37:00Z</dcterms:created>
  <dc:creator>夏慧捷</dc:creator>
  <cp:lastModifiedBy>noway</cp:lastModifiedBy>
  <dcterms:modified xsi:type="dcterms:W3CDTF">2022-12-05T16:39:16Z</dcterms:modified>
  <dc:title>依申请公开政府信息申请表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