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</w:t>
      </w:r>
      <w:r>
        <w:rPr>
          <w:rFonts w:hint="eastAsia" w:cs="宋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left="0" w:right="0" w:firstLine="0"/>
        <w:jc w:val="center"/>
        <w:textAlignment w:val="auto"/>
        <w:rPr>
          <w:sz w:val="36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县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领导中秋国庆假期安全生产督查分组安排表</w:t>
      </w:r>
    </w:p>
    <w:tbl>
      <w:tblPr>
        <w:tblStyle w:val="5"/>
        <w:tblpPr w:leftFromText="180" w:rightFromText="180" w:vertAnchor="text" w:horzAnchor="page" w:tblpXSpec="center" w:tblpY="32"/>
        <w:tblOverlap w:val="never"/>
        <w:tblW w:w="8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2612"/>
        <w:gridCol w:w="4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县领导</w:t>
            </w:r>
          </w:p>
        </w:tc>
        <w:tc>
          <w:tcPr>
            <w:tcW w:w="261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督查重点</w:t>
            </w:r>
          </w:p>
        </w:tc>
        <w:tc>
          <w:tcPr>
            <w:tcW w:w="47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参加单位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  <w:t>王慧杰</w:t>
            </w:r>
          </w:p>
        </w:tc>
        <w:tc>
          <w:tcPr>
            <w:tcW w:w="261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>重点建设工程安全、工业园区安全</w:t>
            </w:r>
          </w:p>
        </w:tc>
        <w:tc>
          <w:tcPr>
            <w:tcW w:w="47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>县发改局、县经信局、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  <w:t>县交通运输局、县应急管理局、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>县生态产业园发展中心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  <w:t>赖立峰</w:t>
            </w:r>
          </w:p>
        </w:tc>
        <w:tc>
          <w:tcPr>
            <w:tcW w:w="261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>桥隧安全、特种设备安全、水上交通安全</w:t>
            </w:r>
          </w:p>
        </w:tc>
        <w:tc>
          <w:tcPr>
            <w:tcW w:w="47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>公安局、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  <w:t>县交通运输局、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>县市场监督管理局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  <w:t>胡慧雷</w:t>
            </w:r>
          </w:p>
        </w:tc>
        <w:tc>
          <w:tcPr>
            <w:tcW w:w="261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>消防安全、矿山安全、危化行业和烟花爆竹安全、工业企业安全</w:t>
            </w:r>
          </w:p>
        </w:tc>
        <w:tc>
          <w:tcPr>
            <w:tcW w:w="47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>县经信局、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  <w:t>县公安局、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>县自然资源和规划局、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  <w:t>县应急管理局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  <w:t>县消防救援大队等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  <w:t>郭素琴</w:t>
            </w:r>
          </w:p>
        </w:tc>
        <w:tc>
          <w:tcPr>
            <w:tcW w:w="261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>卫生医疗场所安全</w:t>
            </w:r>
          </w:p>
        </w:tc>
        <w:tc>
          <w:tcPr>
            <w:tcW w:w="47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  <w:t>县卫生健康局、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>县消防救援大队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>孟晓晨</w:t>
            </w:r>
          </w:p>
        </w:tc>
        <w:tc>
          <w:tcPr>
            <w:tcW w:w="261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>旅游新业态安全、公共体育场所安全、校园安全</w:t>
            </w:r>
          </w:p>
        </w:tc>
        <w:tc>
          <w:tcPr>
            <w:tcW w:w="47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>县教育局、县文广旅游体育局、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>应急管理局、县市场监管局、县旅游体育发展中心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  <w:t>苏善夫</w:t>
            </w:r>
          </w:p>
        </w:tc>
        <w:tc>
          <w:tcPr>
            <w:tcW w:w="2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>建筑施工领域安全、城镇燃气安全、城乡危旧房安全</w:t>
            </w:r>
          </w:p>
        </w:tc>
        <w:tc>
          <w:tcPr>
            <w:tcW w:w="4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>县自然资源和规划局、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  <w:t>县住建局、县综合行政执法局、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>县消防救援大队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>程  义</w:t>
            </w:r>
          </w:p>
        </w:tc>
        <w:tc>
          <w:tcPr>
            <w:tcW w:w="2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>道路运输安全</w:t>
            </w:r>
          </w:p>
        </w:tc>
        <w:tc>
          <w:tcPr>
            <w:tcW w:w="4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>县公安局、县交通运输局等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>蔡建旺</w:t>
            </w:r>
          </w:p>
        </w:tc>
        <w:tc>
          <w:tcPr>
            <w:tcW w:w="2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>养老福利机构安全</w:t>
            </w:r>
          </w:p>
        </w:tc>
        <w:tc>
          <w:tcPr>
            <w:tcW w:w="4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>县民政局、县消防救援大队等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>严炳宽</w:t>
            </w:r>
          </w:p>
        </w:tc>
        <w:tc>
          <w:tcPr>
            <w:tcW w:w="2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>农业农村行业安全、水利安全</w:t>
            </w:r>
          </w:p>
        </w:tc>
        <w:tc>
          <w:tcPr>
            <w:tcW w:w="4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>县自然资源和规划局、县水利局、县农业农村局等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>倪建海</w:t>
            </w:r>
          </w:p>
        </w:tc>
        <w:tc>
          <w:tcPr>
            <w:tcW w:w="2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>道路交通安全、群众性活动安全</w:t>
            </w:r>
          </w:p>
        </w:tc>
        <w:tc>
          <w:tcPr>
            <w:tcW w:w="4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>县公安局、县交通运输局、县消防救援大队等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>毛达雄</w:t>
            </w:r>
          </w:p>
        </w:tc>
        <w:tc>
          <w:tcPr>
            <w:tcW w:w="2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>乌岩岭保护区安全、文化旅游安全</w:t>
            </w:r>
          </w:p>
        </w:tc>
        <w:tc>
          <w:tcPr>
            <w:tcW w:w="4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  <w:t>乌岩岭管理中心、县文广旅游体育局等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right="0" w:rightChars="0"/>
        <w:jc w:val="both"/>
        <w:textAlignment w:val="auto"/>
        <w:rPr>
          <w:rFonts w:hint="default" w:ascii="仿宋"/>
          <w:lang w:val="en-US"/>
        </w:rPr>
        <w:sectPr>
          <w:footerReference r:id="rId3" w:type="default"/>
          <w:pgSz w:w="11910" w:h="16840"/>
          <w:pgMar w:top="2098" w:right="1474" w:bottom="1984" w:left="1587" w:header="720" w:footer="720" w:gutter="0"/>
          <w:pgNumType w:fmt="decimal"/>
          <w:cols w:space="720" w:num="1"/>
        </w:sect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节假日安全生产和自然灾害应对情况汇总表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right="0" w:rightChars="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897"/>
        <w:gridCol w:w="897"/>
        <w:gridCol w:w="897"/>
        <w:gridCol w:w="897"/>
        <w:gridCol w:w="897"/>
        <w:gridCol w:w="897"/>
        <w:gridCol w:w="897"/>
        <w:gridCol w:w="897"/>
        <w:gridCol w:w="996"/>
        <w:gridCol w:w="798"/>
        <w:gridCol w:w="897"/>
        <w:gridCol w:w="897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会议部署次数</w:t>
            </w:r>
          </w:p>
        </w:tc>
        <w:tc>
          <w:tcPr>
            <w:tcW w:w="8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各领域县领导批示次数</w:t>
            </w:r>
          </w:p>
        </w:tc>
        <w:tc>
          <w:tcPr>
            <w:tcW w:w="8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各领域县领导带队检查次数</w:t>
            </w:r>
          </w:p>
        </w:tc>
        <w:tc>
          <w:tcPr>
            <w:tcW w:w="8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参加值班人数</w:t>
            </w:r>
          </w:p>
        </w:tc>
        <w:tc>
          <w:tcPr>
            <w:tcW w:w="8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检查工作组数量</w:t>
            </w:r>
          </w:p>
        </w:tc>
        <w:tc>
          <w:tcPr>
            <w:tcW w:w="36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安全生产隐患排查</w:t>
            </w:r>
          </w:p>
        </w:tc>
        <w:tc>
          <w:tcPr>
            <w:tcW w:w="35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自然灾害隐患排查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企业检查家数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隐患数量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重大隐患数量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隐患整改完成量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检查次数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隐患数量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重大隐患数量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隐患整改完成量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节前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节日期间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重点工作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亮点工作</w:t>
            </w:r>
          </w:p>
        </w:tc>
        <w:tc>
          <w:tcPr>
            <w:tcW w:w="1174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县安委会有关成员单位名单</w:t>
            </w:r>
          </w:p>
        </w:tc>
        <w:tc>
          <w:tcPr>
            <w:tcW w:w="1174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县公安局、县自然资源和规划局、县住建局、县交通运输局、县水利局、县农业农村局、县文广旅游体育局、县市场监管局、县综合行政执法局、县气象局、县消防救援大队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left="0" w:right="0" w:firstLine="240" w:firstLineChars="10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报送单位（签字盖章）：                                                          报送时间：   年   月   日</w:t>
      </w:r>
    </w:p>
    <w:p>
      <w:bookmarkStart w:id="0" w:name="_GoBack"/>
      <w:bookmarkEnd w:id="0"/>
    </w:p>
    <w:sectPr>
      <w:pgSz w:w="16840" w:h="11910" w:orient="landscape"/>
      <w:pgMar w:top="1440" w:right="1800" w:bottom="1440" w:left="1800" w:header="720" w:footer="720" w:gutter="0"/>
      <w:pgNumType w:fmt="decimal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0E"/>
    <w:rsid w:val="0061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563" w:lineRule="exact"/>
      <w:ind w:left="335" w:right="575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2021-09-18T06:39:00Z</dcterms:created>
  <dc:creator>p'c</dc:creator>
  <cp:lastModifiedBy>p'c</cp:lastModifiedBy>
  <dcterms:modified xsi:type="dcterms:W3CDTF">2021-09-18T06:39:55Z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